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様式第１５号（第１２条関係）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　　　　　　　　　　年　　月　　日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板柳町長　　　　　様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　　　　　　　交付決定者　住　所　　　　　　　　　　　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　　　　　　　　　　　</w:t>
      </w:r>
      <w:r>
        <w:rPr>
          <w:rFonts w:hint="default"/>
          <w:color w:val="000000"/>
        </w:rPr>
        <w:t>　　　　</w:t>
      </w:r>
      <w:r>
        <w:rPr>
          <w:rFonts w:hint="eastAsia"/>
          <w:color w:val="000000"/>
        </w:rPr>
        <w:t>氏　名　　　　　　　　　　　</w:t>
      </w:r>
    </w:p>
    <w:p>
      <w:pPr>
        <w:pStyle w:val="0"/>
        <w:spacing w:line="50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460" w:lineRule="exact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板柳町空家等除却促進事業費補助金交付申請変更・中止</w:t>
      </w:r>
      <w:r>
        <w:rPr>
          <w:rFonts w:hint="eastAsia"/>
        </w:rPr>
        <w:t>承認申請書</w:t>
      </w:r>
    </w:p>
    <w:p>
      <w:pPr>
        <w:pStyle w:val="0"/>
        <w:spacing w:line="46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460" w:lineRule="exact"/>
        <w:ind w:left="260" w:leftChars="0" w:firstLine="1067" w:firstLineChars="4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/>
        </w:rPr>
        <w:t>年　月　日付　　　第　　　号により交付決定を受けた　　年度板柳町空家等除却促進事業費補助金</w:t>
      </w:r>
      <w:r>
        <w:rPr>
          <w:rFonts w:hint="eastAsia"/>
        </w:rPr>
        <w:t>事業内容を変更・中止したいので、</w:t>
      </w:r>
      <w:r>
        <w:rPr>
          <w:rFonts w:hint="eastAsia" w:asciiTheme="minorEastAsia" w:hAnsiTheme="minorEastAsia"/>
        </w:rPr>
        <w:t>板柳町空家等除却促進事業費補助金交付要綱第１２条の規定により、</w:t>
      </w:r>
      <w:r>
        <w:rPr>
          <w:rFonts w:hint="eastAsia"/>
        </w:rPr>
        <w:t>下記のとおり申請します。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jc w:val="both"/>
        <w:rPr>
          <w:rFonts w:hint="default" w:asciiTheme="minorEastAsia" w:hAnsiTheme="minorEastAsia" w:eastAsiaTheme="minorEastAsia"/>
        </w:rPr>
      </w:pPr>
    </w:p>
    <w:p>
      <w:pPr>
        <w:pStyle w:val="0"/>
        <w:ind w:firstLine="242" w:firstLineChars="100"/>
        <w:rPr>
          <w:rFonts w:hint="eastAsia"/>
          <w:sz w:val="24"/>
        </w:rPr>
      </w:pPr>
      <w:r>
        <w:rPr>
          <w:rFonts w:hint="eastAsia"/>
          <w:sz w:val="24"/>
        </w:rPr>
        <w:t>１．交付決定額　　　　　　　　　　　　　　　　円</w:t>
      </w:r>
    </w:p>
    <w:p>
      <w:pPr>
        <w:pStyle w:val="0"/>
        <w:ind w:firstLine="242" w:firstLineChars="100"/>
        <w:rPr>
          <w:rFonts w:hint="eastAsia"/>
          <w:sz w:val="24"/>
        </w:rPr>
      </w:pPr>
    </w:p>
    <w:p>
      <w:pPr>
        <w:pStyle w:val="0"/>
        <w:ind w:left="0" w:leftChars="0" w:firstLine="267" w:firstLineChars="100"/>
        <w:rPr>
          <w:rFonts w:hint="eastAsia"/>
          <w:sz w:val="24"/>
        </w:rPr>
      </w:pPr>
      <w:r>
        <w:rPr>
          <w:rFonts w:hint="eastAsia"/>
          <w:sz w:val="24"/>
        </w:rPr>
        <w:t>２．空家等種別　（　□不良住宅空家　　□跡地活用事業　）</w:t>
      </w:r>
    </w:p>
    <w:p>
      <w:pPr>
        <w:pStyle w:val="32"/>
        <w:rPr>
          <w:rFonts w:hint="default"/>
          <w:sz w:val="24"/>
        </w:rPr>
      </w:pPr>
    </w:p>
    <w:p>
      <w:pPr>
        <w:pStyle w:val="31"/>
        <w:ind w:left="0" w:leftChars="0" w:right="0" w:rightChars="0" w:firstLine="267" w:firstLineChars="100"/>
        <w:rPr>
          <w:rFonts w:hint="eastAsia"/>
        </w:rPr>
      </w:pPr>
      <w:r>
        <w:rPr>
          <w:rFonts w:hint="eastAsia"/>
        </w:rPr>
        <w:t>３．変更・中止の理由</w:t>
      </w:r>
    </w:p>
    <w:p>
      <w:pPr>
        <w:pStyle w:val="31"/>
        <w:rPr>
          <w:rFonts w:hint="eastAsia"/>
        </w:rPr>
      </w:pPr>
      <w:bookmarkStart w:id="0" w:name="_GoBack"/>
      <w:bookmarkEnd w:id="0"/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pStyle w:val="0"/>
        <w:ind w:firstLine="267" w:firstLineChars="100"/>
        <w:rPr>
          <w:rFonts w:hint="eastAsia"/>
        </w:rPr>
      </w:pPr>
      <w:r>
        <w:rPr>
          <w:rFonts w:hint="eastAsia"/>
        </w:rPr>
        <w:t>４．変更の内容</w:t>
      </w:r>
    </w:p>
    <w:tbl>
      <w:tblPr>
        <w:tblStyle w:val="11"/>
        <w:tblW w:w="0" w:type="auto"/>
        <w:tblInd w:w="5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4472"/>
        <w:gridCol w:w="4368"/>
      </w:tblGrid>
      <w:tr>
        <w:trPr/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/>
        <w:tc>
          <w:tcPr>
            <w:tcW w:w="4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31"/>
        <w:rPr>
          <w:rFonts w:hint="eastAsia"/>
        </w:rPr>
      </w:pPr>
    </w:p>
    <w:p>
      <w:pPr>
        <w:pStyle w:val="31"/>
        <w:ind w:left="0" w:leftChars="0" w:right="0" w:rightChars="0" w:firstLine="267" w:firstLineChars="100"/>
        <w:rPr>
          <w:rFonts w:hint="eastAsia"/>
        </w:rPr>
      </w:pPr>
      <w:r>
        <w:rPr>
          <w:rFonts w:hint="eastAsia"/>
        </w:rPr>
        <w:t>５．添付書類</w:t>
      </w:r>
    </w:p>
    <w:p>
      <w:pPr>
        <w:pStyle w:val="31"/>
        <w:rPr>
          <w:rFonts w:hint="default" w:asciiTheme="minorEastAsia" w:hAnsiTheme="minorEastAsia" w:eastAsiaTheme="minorEastAsia"/>
        </w:rPr>
      </w:pPr>
      <w:r>
        <w:rPr>
          <w:rFonts w:hint="eastAsia"/>
        </w:rPr>
        <w:t>　　　変更・中止を説明できる書類</w:t>
      </w:r>
    </w:p>
    <w:sectPr>
      <w:type w:val="continuous"/>
      <w:pgSz w:w="11906" w:h="16838"/>
      <w:pgMar w:top="1417" w:right="1417" w:bottom="1417" w:left="1417" w:header="720" w:footer="1117" w:gutter="0"/>
      <w:cols w:space="720"/>
      <w:noEndnote w:val="1"/>
      <w:textDirection w:val="lrTb"/>
      <w:docGrid w:type="linesAndChars" w:linePitch="350" w:charSpace="54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38"/>
  <w:drawingGridVerticalSpacing w:val="175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一太郎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eastAsia="ＭＳ 明朝"/>
      <w:spacing w:val="3"/>
      <w:kern w:val="0"/>
    </w:rPr>
  </w:style>
  <w:style w:type="paragraph" w:styleId="20">
    <w:name w:val="Note Heading"/>
    <w:basedOn w:val="0"/>
    <w:next w:val="0"/>
    <w:link w:val="21"/>
    <w:uiPriority w:val="0"/>
    <w:pPr>
      <w:autoSpaceDE w:val="1"/>
      <w:autoSpaceDN w:val="1"/>
      <w:jc w:val="center"/>
    </w:pPr>
    <w:rPr>
      <w:rFonts w:asciiTheme="minorHAnsi" w:hAnsiTheme="minorHAnsi" w:eastAsiaTheme="minorEastAsia"/>
      <w:kern w:val="2"/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HAnsi" w:hAnsiTheme="minorHAnsi"/>
      <w:sz w:val="22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  <w:rPr>
      <w:rFonts w:ascii="ＭＳ 明朝" w:hAnsi="ＭＳ 明朝" w:eastAsia="ＭＳ 明朝"/>
      <w:kern w:val="0"/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rFonts w:ascii="ＭＳ 明朝" w:hAnsi="ＭＳ 明朝" w:eastAsia="ＭＳ 明朝"/>
      <w:b w:val="1"/>
      <w:kern w:val="0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kern w:val="0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 w:customStyle="1">
    <w:name w:val="標準；(Word文書)"/>
    <w:basedOn w:val="0"/>
    <w:next w:val="31"/>
    <w:link w:val="0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lef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2">
    <w:name w:val="Closing"/>
    <w:basedOn w:val="0"/>
    <w:next w:val="32"/>
    <w:link w:val="33"/>
    <w:uiPriority w:val="0"/>
    <w:qFormat/>
    <w:pPr>
      <w:keepNext w:val="0"/>
      <w:pageBreakBefore w:val="0"/>
      <w:widowControl w:val="0"/>
      <w:suppressLineNumbers w:val="0"/>
      <w:suppressAutoHyphens w:val="1"/>
      <w:wordWrap w:val="0"/>
      <w:overflowPunct w:val="0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textAlignment w:val="baseline"/>
      <w:outlineLvl w:val="9"/>
      <w15:collapsed w:val="0"/>
    </w:pPr>
    <w:rPr>
      <w:rFonts w:ascii="Century" w:hAnsi="Century" w:eastAsia="ＭＳ 明朝"/>
      <w:dstrike w:val="0"/>
      <w:color w:val="00000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3" w:customStyle="1">
    <w:name w:val="結語 (文字)"/>
    <w:next w:val="33"/>
    <w:link w:val="32"/>
    <w:uiPriority w:val="0"/>
    <w:rPr>
      <w:color w:val="000000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276</TotalTime>
  <Pages>1</Pages>
  <Words>0</Words>
  <Characters>198</Characters>
  <Application>JUST Note</Application>
  <Lines>42</Lines>
  <Paragraphs>16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soumu002</cp:lastModifiedBy>
  <cp:lastPrinted>2026-01-26T09:35:14Z</cp:lastPrinted>
  <dcterms:created xsi:type="dcterms:W3CDTF">2023-12-15T09:18:00Z</dcterms:created>
  <dcterms:modified xsi:type="dcterms:W3CDTF">2026-01-26T09:23:21Z</dcterms:modified>
  <cp:revision>9</cp:revision>
</cp:coreProperties>
</file>